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A43D0" w:rsidRPr="003A43D0" w:rsidRDefault="003A43D0" w:rsidP="003A43D0">
      <w:pPr>
        <w:spacing w:after="200" w:line="276" w:lineRule="auto"/>
        <w:rPr>
          <w:rFonts w:ascii="Times New Roman" w:eastAsia="Calibri" w:hAnsi="Times New Roman" w:cs="Times New Roman"/>
          <w:sz w:val="28"/>
          <w:szCs w:val="28"/>
        </w:rPr>
      </w:pPr>
    </w:p>
    <w:p w:rsidR="003A43D0" w:rsidRPr="003A43D0" w:rsidRDefault="003A43D0" w:rsidP="003A43D0">
      <w:pPr>
        <w:spacing w:after="200" w:line="276" w:lineRule="auto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pPr w:leftFromText="180" w:rightFromText="180" w:vertAnchor="text" w:horzAnchor="page" w:tblpX="6778" w:tblpY="-14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512"/>
        <w:gridCol w:w="2204"/>
      </w:tblGrid>
      <w:tr w:rsidR="003A43D0" w:rsidRPr="003A43D0" w:rsidTr="003F51ED">
        <w:trPr>
          <w:trHeight w:val="265"/>
        </w:trPr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3D0" w:rsidRPr="003A43D0" w:rsidRDefault="003A43D0" w:rsidP="003A43D0">
            <w:pPr>
              <w:spacing w:after="200" w:line="276" w:lineRule="auto"/>
              <w:rPr>
                <w:rFonts w:ascii="Times New Roman" w:eastAsia="Calibri" w:hAnsi="Times New Roman" w:cs="Times New Roman"/>
                <w:b/>
              </w:rPr>
            </w:pPr>
            <w:r w:rsidRPr="003A43D0">
              <w:rPr>
                <w:rFonts w:ascii="Times New Roman" w:eastAsia="Calibri" w:hAnsi="Times New Roman" w:cs="Times New Roman"/>
                <w:b/>
              </w:rPr>
              <w:t>Четверть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3D0" w:rsidRPr="003A43D0" w:rsidRDefault="003A43D0" w:rsidP="003A43D0">
            <w:pPr>
              <w:spacing w:after="200" w:line="276" w:lineRule="auto"/>
              <w:rPr>
                <w:rFonts w:ascii="Times New Roman" w:eastAsia="Calibri" w:hAnsi="Times New Roman" w:cs="Times New Roman"/>
                <w:b/>
              </w:rPr>
            </w:pPr>
            <w:r w:rsidRPr="003A43D0">
              <w:rPr>
                <w:rFonts w:ascii="Times New Roman" w:eastAsia="Calibri" w:hAnsi="Times New Roman" w:cs="Times New Roman"/>
                <w:b/>
              </w:rPr>
              <w:t>2</w:t>
            </w:r>
          </w:p>
        </w:tc>
      </w:tr>
      <w:tr w:rsidR="003A43D0" w:rsidRPr="003A43D0" w:rsidTr="003F51ED">
        <w:trPr>
          <w:trHeight w:val="265"/>
        </w:trPr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3D0" w:rsidRPr="003A43D0" w:rsidRDefault="003A43D0" w:rsidP="003A43D0">
            <w:pPr>
              <w:spacing w:after="200" w:line="276" w:lineRule="auto"/>
              <w:rPr>
                <w:rFonts w:ascii="Times New Roman" w:eastAsia="Calibri" w:hAnsi="Times New Roman" w:cs="Times New Roman"/>
                <w:b/>
              </w:rPr>
            </w:pPr>
            <w:r w:rsidRPr="003A43D0">
              <w:rPr>
                <w:rFonts w:ascii="Times New Roman" w:eastAsia="Calibri" w:hAnsi="Times New Roman" w:cs="Times New Roman"/>
                <w:b/>
              </w:rPr>
              <w:t>Предмет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3D0" w:rsidRPr="003A43D0" w:rsidRDefault="003A43D0" w:rsidP="003A43D0">
            <w:pPr>
              <w:spacing w:after="200" w:line="276" w:lineRule="auto"/>
              <w:rPr>
                <w:rFonts w:ascii="Times New Roman" w:eastAsia="Calibri" w:hAnsi="Times New Roman" w:cs="Times New Roman"/>
                <w:b/>
              </w:rPr>
            </w:pPr>
            <w:r w:rsidRPr="003A43D0">
              <w:rPr>
                <w:rFonts w:ascii="Times New Roman" w:eastAsia="Calibri" w:hAnsi="Times New Roman" w:cs="Times New Roman"/>
                <w:b/>
              </w:rPr>
              <w:t>Литература</w:t>
            </w:r>
          </w:p>
        </w:tc>
      </w:tr>
      <w:tr w:rsidR="003A43D0" w:rsidRPr="003A43D0" w:rsidTr="003F51ED">
        <w:trPr>
          <w:trHeight w:val="280"/>
        </w:trPr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3D0" w:rsidRPr="003A43D0" w:rsidRDefault="003A43D0" w:rsidP="003A43D0">
            <w:pPr>
              <w:spacing w:after="200" w:line="276" w:lineRule="auto"/>
              <w:rPr>
                <w:rFonts w:ascii="Times New Roman" w:eastAsia="Calibri" w:hAnsi="Times New Roman" w:cs="Times New Roman"/>
                <w:b/>
              </w:rPr>
            </w:pPr>
            <w:r w:rsidRPr="003A43D0">
              <w:rPr>
                <w:rFonts w:ascii="Times New Roman" w:eastAsia="Calibri" w:hAnsi="Times New Roman" w:cs="Times New Roman"/>
                <w:b/>
              </w:rPr>
              <w:t>Класс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3D0" w:rsidRPr="003A43D0" w:rsidRDefault="003A43D0" w:rsidP="003A43D0">
            <w:pPr>
              <w:spacing w:after="200" w:line="276" w:lineRule="auto"/>
              <w:rPr>
                <w:rFonts w:ascii="Times New Roman" w:eastAsia="Calibri" w:hAnsi="Times New Roman" w:cs="Times New Roman"/>
                <w:b/>
              </w:rPr>
            </w:pPr>
            <w:r w:rsidRPr="003A43D0">
              <w:rPr>
                <w:rFonts w:ascii="Times New Roman" w:eastAsia="Calibri" w:hAnsi="Times New Roman" w:cs="Times New Roman"/>
                <w:b/>
              </w:rPr>
              <w:t>6</w:t>
            </w:r>
          </w:p>
        </w:tc>
      </w:tr>
    </w:tbl>
    <w:p w:rsidR="003A43D0" w:rsidRPr="003A43D0" w:rsidRDefault="003A43D0" w:rsidP="003A43D0">
      <w:pPr>
        <w:spacing w:after="200" w:line="276" w:lineRule="auto"/>
        <w:rPr>
          <w:rFonts w:ascii="Times New Roman" w:eastAsia="Calibri" w:hAnsi="Times New Roman" w:cs="Times New Roman"/>
          <w:b/>
          <w:sz w:val="28"/>
          <w:szCs w:val="28"/>
          <w:lang w:val="en-US"/>
        </w:rPr>
      </w:pPr>
      <w:r w:rsidRPr="003A43D0">
        <w:rPr>
          <w:rFonts w:ascii="Times New Roman" w:eastAsia="Calibri" w:hAnsi="Times New Roman" w:cs="Times New Roman"/>
          <w:b/>
          <w:sz w:val="28"/>
          <w:szCs w:val="28"/>
        </w:rPr>
        <w:t>Образовательный минимум</w:t>
      </w:r>
    </w:p>
    <w:p w:rsidR="003A43D0" w:rsidRPr="003A43D0" w:rsidRDefault="003A43D0" w:rsidP="003A43D0">
      <w:pPr>
        <w:spacing w:after="200" w:line="276" w:lineRule="auto"/>
        <w:rPr>
          <w:rFonts w:ascii="Times New Roman" w:eastAsia="Calibri" w:hAnsi="Times New Roman" w:cs="Times New Roman"/>
          <w:sz w:val="28"/>
          <w:szCs w:val="28"/>
        </w:rPr>
      </w:pPr>
    </w:p>
    <w:p w:rsidR="003A43D0" w:rsidRPr="003A43D0" w:rsidRDefault="003A43D0" w:rsidP="003A43D0">
      <w:pPr>
        <w:spacing w:after="200" w:line="276" w:lineRule="auto"/>
        <w:rPr>
          <w:rFonts w:ascii="Times New Roman" w:eastAsia="Calibri" w:hAnsi="Times New Roman" w:cs="Times New Roman"/>
          <w:b/>
          <w:sz w:val="28"/>
          <w:szCs w:val="28"/>
          <w:lang w:val="en-US"/>
        </w:rPr>
      </w:pPr>
    </w:p>
    <w:p w:rsidR="003A43D0" w:rsidRPr="003A43D0" w:rsidRDefault="003A43D0" w:rsidP="003A43D0">
      <w:pPr>
        <w:spacing w:after="200" w:line="276" w:lineRule="auto"/>
        <w:rPr>
          <w:rFonts w:ascii="Times New Roman" w:eastAsia="Calibri" w:hAnsi="Times New Roman" w:cs="Times New Roman"/>
          <w:sz w:val="28"/>
          <w:szCs w:val="28"/>
        </w:rPr>
      </w:pPr>
    </w:p>
    <w:p w:rsidR="003A43D0" w:rsidRPr="003A43D0" w:rsidRDefault="003A43D0" w:rsidP="003A43D0">
      <w:pPr>
        <w:spacing w:after="200" w:line="276" w:lineRule="auto"/>
        <w:rPr>
          <w:rFonts w:ascii="Times New Roman" w:eastAsia="Calibri" w:hAnsi="Times New Roman" w:cs="Times New Roman"/>
          <w:b/>
          <w:i/>
          <w:sz w:val="20"/>
          <w:szCs w:val="20"/>
        </w:rPr>
      </w:pPr>
      <w:r w:rsidRPr="003A43D0">
        <w:rPr>
          <w:rFonts w:ascii="Times New Roman" w:eastAsia="Calibri" w:hAnsi="Times New Roman" w:cs="Times New Roman"/>
          <w:b/>
          <w:i/>
          <w:sz w:val="20"/>
          <w:szCs w:val="20"/>
        </w:rPr>
        <w:t>ЗНАТЬ следующие термины и их определения.</w:t>
      </w:r>
    </w:p>
    <w:p w:rsidR="003A43D0" w:rsidRPr="003A43D0" w:rsidRDefault="003A43D0" w:rsidP="003A43D0">
      <w:pPr>
        <w:spacing w:after="200" w:line="276" w:lineRule="auto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99"/>
        <w:gridCol w:w="6046"/>
      </w:tblGrid>
      <w:tr w:rsidR="003A43D0" w:rsidRPr="003A43D0" w:rsidTr="003F51ED">
        <w:trPr>
          <w:trHeight w:val="301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3D0" w:rsidRPr="003A43D0" w:rsidRDefault="003A43D0" w:rsidP="003A43D0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3A43D0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Термин</w:t>
            </w:r>
          </w:p>
        </w:tc>
        <w:tc>
          <w:tcPr>
            <w:tcW w:w="6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3D0" w:rsidRPr="003A43D0" w:rsidRDefault="003A43D0" w:rsidP="003A43D0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3A43D0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Определение</w:t>
            </w:r>
          </w:p>
        </w:tc>
      </w:tr>
      <w:tr w:rsidR="003A43D0" w:rsidRPr="003A43D0" w:rsidTr="003F51ED">
        <w:trPr>
          <w:trHeight w:val="1540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3D0" w:rsidRPr="003A43D0" w:rsidRDefault="003A43D0" w:rsidP="003A43D0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A43D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Композиция </w:t>
            </w:r>
          </w:p>
        </w:tc>
        <w:tc>
          <w:tcPr>
            <w:tcW w:w="6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3D0" w:rsidRPr="003A43D0" w:rsidRDefault="003A43D0" w:rsidP="003A43D0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A43D0">
              <w:rPr>
                <w:rFonts w:ascii="Times New Roman" w:eastAsia="Calibri" w:hAnsi="Times New Roman" w:cs="Times New Roman"/>
                <w:sz w:val="28"/>
                <w:szCs w:val="28"/>
              </w:rPr>
              <w:t>Построение художественного произведения, расположение и взаимосвязь всех его частей, образов, эпизодов.</w:t>
            </w:r>
          </w:p>
        </w:tc>
      </w:tr>
      <w:tr w:rsidR="003A43D0" w:rsidRPr="003A43D0" w:rsidTr="003F51ED">
        <w:tblPrEx>
          <w:tblLook w:val="04A0" w:firstRow="1" w:lastRow="0" w:firstColumn="1" w:lastColumn="0" w:noHBand="0" w:noVBand="1"/>
        </w:tblPrEx>
        <w:trPr>
          <w:trHeight w:val="1065"/>
        </w:trPr>
        <w:tc>
          <w:tcPr>
            <w:tcW w:w="3299" w:type="dxa"/>
          </w:tcPr>
          <w:p w:rsidR="003A43D0" w:rsidRPr="003A43D0" w:rsidRDefault="003A43D0" w:rsidP="003A43D0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A43D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Роман </w:t>
            </w:r>
          </w:p>
        </w:tc>
        <w:tc>
          <w:tcPr>
            <w:tcW w:w="6046" w:type="dxa"/>
          </w:tcPr>
          <w:p w:rsidR="003A43D0" w:rsidRPr="003A43D0" w:rsidRDefault="003A43D0" w:rsidP="003A43D0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A43D0">
              <w:rPr>
                <w:rFonts w:ascii="Times New Roman" w:eastAsia="Calibri" w:hAnsi="Times New Roman" w:cs="Times New Roman"/>
                <w:sz w:val="28"/>
                <w:szCs w:val="28"/>
              </w:rPr>
              <w:t>Большое повествовательное произведение со множеством действующих лиц и развитым сюжетом.</w:t>
            </w:r>
          </w:p>
        </w:tc>
      </w:tr>
      <w:tr w:rsidR="003A43D0" w:rsidRPr="003A43D0" w:rsidTr="003F51ED">
        <w:tblPrEx>
          <w:tblLook w:val="04A0" w:firstRow="1" w:lastRow="0" w:firstColumn="1" w:lastColumn="0" w:noHBand="0" w:noVBand="1"/>
        </w:tblPrEx>
        <w:trPr>
          <w:trHeight w:val="762"/>
        </w:trPr>
        <w:tc>
          <w:tcPr>
            <w:tcW w:w="3299" w:type="dxa"/>
          </w:tcPr>
          <w:p w:rsidR="003A43D0" w:rsidRPr="003A43D0" w:rsidRDefault="003A43D0" w:rsidP="003A43D0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A43D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Сюжет </w:t>
            </w:r>
          </w:p>
        </w:tc>
        <w:tc>
          <w:tcPr>
            <w:tcW w:w="6046" w:type="dxa"/>
          </w:tcPr>
          <w:p w:rsidR="003A43D0" w:rsidRPr="003A43D0" w:rsidRDefault="003A43D0" w:rsidP="003A43D0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A43D0">
              <w:rPr>
                <w:rFonts w:ascii="Times New Roman" w:eastAsia="Calibri" w:hAnsi="Times New Roman" w:cs="Times New Roman"/>
                <w:sz w:val="28"/>
                <w:szCs w:val="28"/>
              </w:rPr>
              <w:t>Последовательность и связь событий в художественном произведении.</w:t>
            </w:r>
          </w:p>
        </w:tc>
      </w:tr>
      <w:tr w:rsidR="003A43D0" w:rsidRPr="003A43D0" w:rsidTr="003F51ED">
        <w:tblPrEx>
          <w:tblLook w:val="04A0" w:firstRow="1" w:lastRow="0" w:firstColumn="1" w:lastColumn="0" w:noHBand="0" w:noVBand="1"/>
        </w:tblPrEx>
        <w:trPr>
          <w:trHeight w:val="507"/>
        </w:trPr>
        <w:tc>
          <w:tcPr>
            <w:tcW w:w="3299" w:type="dxa"/>
          </w:tcPr>
          <w:p w:rsidR="003A43D0" w:rsidRPr="003A43D0" w:rsidRDefault="003A43D0" w:rsidP="003A43D0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A43D0">
              <w:rPr>
                <w:rFonts w:ascii="Times New Roman" w:eastAsia="Calibri" w:hAnsi="Times New Roman" w:cs="Times New Roman"/>
                <w:sz w:val="28"/>
                <w:szCs w:val="28"/>
              </w:rPr>
              <w:t>Дактиль</w:t>
            </w:r>
          </w:p>
        </w:tc>
        <w:tc>
          <w:tcPr>
            <w:tcW w:w="6046" w:type="dxa"/>
          </w:tcPr>
          <w:p w:rsidR="003A43D0" w:rsidRPr="003A43D0" w:rsidRDefault="003A43D0" w:rsidP="003A43D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A43D0">
              <w:rPr>
                <w:rFonts w:ascii="Times New Roman" w:eastAsia="Calibri" w:hAnsi="Times New Roman" w:cs="Times New Roman"/>
                <w:sz w:val="28"/>
                <w:szCs w:val="28"/>
              </w:rPr>
              <w:t>Трехсложный размер стиха с ударением на первом слоге</w:t>
            </w:r>
          </w:p>
        </w:tc>
      </w:tr>
      <w:tr w:rsidR="003A43D0" w:rsidRPr="003A43D0" w:rsidTr="003F51ED">
        <w:tblPrEx>
          <w:tblLook w:val="04A0" w:firstRow="1" w:lastRow="0" w:firstColumn="1" w:lastColumn="0" w:noHBand="0" w:noVBand="1"/>
        </w:tblPrEx>
        <w:trPr>
          <w:trHeight w:val="855"/>
        </w:trPr>
        <w:tc>
          <w:tcPr>
            <w:tcW w:w="3299" w:type="dxa"/>
          </w:tcPr>
          <w:p w:rsidR="003A43D0" w:rsidRPr="003A43D0" w:rsidRDefault="003A43D0" w:rsidP="003A43D0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A43D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Амфибрахий </w:t>
            </w:r>
          </w:p>
        </w:tc>
        <w:tc>
          <w:tcPr>
            <w:tcW w:w="6046" w:type="dxa"/>
          </w:tcPr>
          <w:p w:rsidR="003A43D0" w:rsidRPr="003A43D0" w:rsidRDefault="003A43D0" w:rsidP="003A43D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A43D0">
              <w:rPr>
                <w:rFonts w:ascii="Times New Roman" w:eastAsia="Calibri" w:hAnsi="Times New Roman" w:cs="Times New Roman"/>
                <w:sz w:val="28"/>
                <w:szCs w:val="28"/>
              </w:rPr>
              <w:t>Трехсложный размер стиха с ударением на втором слоге</w:t>
            </w:r>
          </w:p>
        </w:tc>
      </w:tr>
      <w:tr w:rsidR="003A43D0" w:rsidRPr="003A43D0" w:rsidTr="003F51ED">
        <w:tblPrEx>
          <w:tblLook w:val="04A0" w:firstRow="1" w:lastRow="0" w:firstColumn="1" w:lastColumn="0" w:noHBand="0" w:noVBand="1"/>
        </w:tblPrEx>
        <w:trPr>
          <w:trHeight w:val="705"/>
        </w:trPr>
        <w:tc>
          <w:tcPr>
            <w:tcW w:w="3299" w:type="dxa"/>
          </w:tcPr>
          <w:p w:rsidR="003A43D0" w:rsidRPr="003A43D0" w:rsidRDefault="003A43D0" w:rsidP="003A43D0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A43D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Анапест </w:t>
            </w:r>
          </w:p>
        </w:tc>
        <w:tc>
          <w:tcPr>
            <w:tcW w:w="6046" w:type="dxa"/>
          </w:tcPr>
          <w:p w:rsidR="003A43D0" w:rsidRPr="003A43D0" w:rsidRDefault="003A43D0" w:rsidP="003A43D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A43D0">
              <w:rPr>
                <w:rFonts w:ascii="Times New Roman" w:eastAsia="Calibri" w:hAnsi="Times New Roman" w:cs="Times New Roman"/>
                <w:sz w:val="28"/>
                <w:szCs w:val="28"/>
              </w:rPr>
              <w:t>Трехсложный размер стиха с ударением на третьем слоге</w:t>
            </w:r>
          </w:p>
        </w:tc>
      </w:tr>
      <w:tr w:rsidR="003A43D0" w:rsidRPr="003A43D0" w:rsidTr="003F51ED">
        <w:tblPrEx>
          <w:tblLook w:val="04A0" w:firstRow="1" w:lastRow="0" w:firstColumn="1" w:lastColumn="0" w:noHBand="0" w:noVBand="1"/>
        </w:tblPrEx>
        <w:trPr>
          <w:trHeight w:val="705"/>
        </w:trPr>
        <w:tc>
          <w:tcPr>
            <w:tcW w:w="3299" w:type="dxa"/>
          </w:tcPr>
          <w:p w:rsidR="003A43D0" w:rsidRPr="003A43D0" w:rsidRDefault="003A43D0" w:rsidP="003A43D0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A43D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Сказ </w:t>
            </w:r>
          </w:p>
        </w:tc>
        <w:tc>
          <w:tcPr>
            <w:tcW w:w="6046" w:type="dxa"/>
          </w:tcPr>
          <w:p w:rsidR="003A43D0" w:rsidRPr="003A43D0" w:rsidRDefault="003A43D0" w:rsidP="003A43D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A43D0">
              <w:rPr>
                <w:rFonts w:ascii="Times New Roman" w:eastAsia="Calibri" w:hAnsi="Times New Roman" w:cs="Times New Roman"/>
                <w:sz w:val="28"/>
                <w:szCs w:val="28"/>
              </w:rPr>
              <w:t>Жанр эпоса, опирающийся на народные предания и легенды.</w:t>
            </w:r>
          </w:p>
        </w:tc>
      </w:tr>
    </w:tbl>
    <w:p w:rsidR="003A43D0" w:rsidRPr="003A43D0" w:rsidRDefault="003A43D0" w:rsidP="003A43D0">
      <w:pPr>
        <w:spacing w:after="200" w:line="276" w:lineRule="auto"/>
        <w:rPr>
          <w:rFonts w:ascii="Times New Roman" w:eastAsia="Calibri" w:hAnsi="Times New Roman" w:cs="Times New Roman"/>
          <w:sz w:val="28"/>
          <w:szCs w:val="28"/>
        </w:rPr>
      </w:pPr>
    </w:p>
    <w:p w:rsidR="003A43D0" w:rsidRPr="003A43D0" w:rsidRDefault="003A43D0" w:rsidP="003A43D0">
      <w:pPr>
        <w:spacing w:after="200" w:line="276" w:lineRule="auto"/>
        <w:rPr>
          <w:rFonts w:ascii="Times New Roman" w:eastAsia="Calibri" w:hAnsi="Times New Roman" w:cs="Times New Roman"/>
          <w:sz w:val="20"/>
          <w:szCs w:val="20"/>
        </w:rPr>
      </w:pPr>
      <w:r w:rsidRPr="003A43D0">
        <w:rPr>
          <w:rFonts w:ascii="Times New Roman" w:eastAsia="Calibri" w:hAnsi="Times New Roman" w:cs="Times New Roman"/>
          <w:b/>
          <w:sz w:val="20"/>
          <w:szCs w:val="20"/>
          <w:u w:val="single"/>
        </w:rPr>
        <w:t xml:space="preserve">ИСТОЧНИК: Коровина </w:t>
      </w:r>
      <w:proofErr w:type="spellStart"/>
      <w:r w:rsidRPr="003A43D0">
        <w:rPr>
          <w:rFonts w:ascii="Times New Roman" w:eastAsia="Calibri" w:hAnsi="Times New Roman" w:cs="Times New Roman"/>
          <w:b/>
          <w:sz w:val="20"/>
          <w:szCs w:val="20"/>
          <w:u w:val="single"/>
        </w:rPr>
        <w:t>В.Я.</w:t>
      </w:r>
      <w:r w:rsidRPr="003A43D0">
        <w:rPr>
          <w:rFonts w:ascii="Times New Roman" w:eastAsia="Calibri" w:hAnsi="Times New Roman" w:cs="Times New Roman"/>
          <w:sz w:val="20"/>
          <w:szCs w:val="20"/>
        </w:rPr>
        <w:t>Литература</w:t>
      </w:r>
      <w:proofErr w:type="spellEnd"/>
      <w:r w:rsidRPr="003A43D0">
        <w:rPr>
          <w:rFonts w:ascii="Times New Roman" w:eastAsia="Calibri" w:hAnsi="Times New Roman" w:cs="Times New Roman"/>
          <w:sz w:val="20"/>
          <w:szCs w:val="20"/>
        </w:rPr>
        <w:t xml:space="preserve">, 6 класс В 2 ч.Ч.1. Учеб. для </w:t>
      </w:r>
      <w:proofErr w:type="spellStart"/>
      <w:r w:rsidRPr="003A43D0">
        <w:rPr>
          <w:rFonts w:ascii="Times New Roman" w:eastAsia="Calibri" w:hAnsi="Times New Roman" w:cs="Times New Roman"/>
          <w:sz w:val="20"/>
          <w:szCs w:val="20"/>
        </w:rPr>
        <w:t>общеобразоват</w:t>
      </w:r>
      <w:proofErr w:type="spellEnd"/>
      <w:r w:rsidRPr="003A43D0">
        <w:rPr>
          <w:rFonts w:ascii="Times New Roman" w:eastAsia="Calibri" w:hAnsi="Times New Roman" w:cs="Times New Roman"/>
          <w:sz w:val="20"/>
          <w:szCs w:val="20"/>
        </w:rPr>
        <w:t xml:space="preserve">. </w:t>
      </w:r>
      <w:proofErr w:type="spellStart"/>
      <w:r w:rsidRPr="003A43D0">
        <w:rPr>
          <w:rFonts w:ascii="Times New Roman" w:eastAsia="Calibri" w:hAnsi="Times New Roman" w:cs="Times New Roman"/>
          <w:sz w:val="20"/>
          <w:szCs w:val="20"/>
        </w:rPr>
        <w:t>организаий</w:t>
      </w:r>
      <w:proofErr w:type="spellEnd"/>
      <w:r w:rsidRPr="003A43D0">
        <w:rPr>
          <w:rFonts w:ascii="Times New Roman" w:eastAsia="Calibri" w:hAnsi="Times New Roman" w:cs="Times New Roman"/>
          <w:sz w:val="20"/>
          <w:szCs w:val="20"/>
        </w:rPr>
        <w:t>. М.: Просвещение, 2016</w:t>
      </w:r>
    </w:p>
    <w:p w:rsidR="006F4E54" w:rsidRDefault="006F4E54">
      <w:bookmarkStart w:id="0" w:name="_GoBack"/>
      <w:bookmarkEnd w:id="0"/>
    </w:p>
    <w:sectPr w:rsidR="006F4E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621C"/>
    <w:rsid w:val="003A43D0"/>
    <w:rsid w:val="006F4E54"/>
    <w:rsid w:val="00A862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B961B5B-8704-4159-A1D6-6BDADA6FCE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118</Words>
  <Characters>673</Characters>
  <Application>Microsoft Office Word</Application>
  <DocSecurity>0</DocSecurity>
  <Lines>5</Lines>
  <Paragraphs>1</Paragraphs>
  <ScaleCrop>false</ScaleCrop>
  <Company/>
  <LinksUpToDate>false</LinksUpToDate>
  <CharactersWithSpaces>790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SchoolPR</dc:creator>
  <cp:keywords/>
  <dc:description/>
  <cp:lastModifiedBy>SchoolPR</cp:lastModifiedBy>
  <cp:revision>2</cp:revision>
  <dcterms:created xsi:type="dcterms:W3CDTF">2018-11-07T06:57:00Z</dcterms:created>
  <dcterms:modified xsi:type="dcterms:W3CDTF">2018-11-07T06:58:00Z</dcterms:modified>
</cp:coreProperties>
</file>